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DF3B" w14:textId="77777777" w:rsidR="00B926E4" w:rsidRPr="00B926E4" w:rsidRDefault="00B926E4" w:rsidP="00B926E4">
      <w:pPr>
        <w:tabs>
          <w:tab w:val="left" w:pos="425"/>
        </w:tabs>
        <w:spacing w:before="240" w:after="120" w:line="260" w:lineRule="exact"/>
        <w:rPr>
          <w:rFonts w:ascii="Arial" w:eastAsia="Times New Roman" w:hAnsi="Arial" w:cs="Times New Roman"/>
          <w:b/>
          <w:bCs/>
          <w:sz w:val="24"/>
          <w:szCs w:val="24"/>
          <w:lang w:eastAsia="nl-NL"/>
        </w:rPr>
      </w:pPr>
      <w:r w:rsidRPr="00B926E4">
        <w:rPr>
          <w:rFonts w:ascii="Arial" w:eastAsia="Times New Roman" w:hAnsi="Arial" w:cs="Times New Roman"/>
          <w:b/>
          <w:bCs/>
          <w:sz w:val="24"/>
          <w:szCs w:val="24"/>
          <w:lang w:eastAsia="nl-NL"/>
        </w:rPr>
        <w:t>Coachovereenkomst voor [</w:t>
      </w:r>
      <w:r w:rsidRPr="00543C79">
        <w:rPr>
          <w:rFonts w:ascii="Arial" w:eastAsia="Times New Roman" w:hAnsi="Arial" w:cs="Times New Roman"/>
          <w:b/>
          <w:bCs/>
          <w:i/>
          <w:iCs/>
          <w:sz w:val="24"/>
          <w:szCs w:val="24"/>
          <w:lang w:eastAsia="nl-NL"/>
        </w:rPr>
        <w:t xml:space="preserve">naam </w:t>
      </w:r>
      <w:proofErr w:type="spellStart"/>
      <w:r w:rsidRPr="00543C79">
        <w:rPr>
          <w:rFonts w:ascii="Arial" w:eastAsia="Times New Roman" w:hAnsi="Arial" w:cs="Times New Roman"/>
          <w:b/>
          <w:bCs/>
          <w:i/>
          <w:iCs/>
          <w:sz w:val="24"/>
          <w:szCs w:val="24"/>
          <w:lang w:eastAsia="nl-NL"/>
        </w:rPr>
        <w:t>coachee</w:t>
      </w:r>
      <w:proofErr w:type="spellEnd"/>
      <w:r w:rsidRPr="00B926E4">
        <w:rPr>
          <w:rFonts w:ascii="Arial" w:eastAsia="Times New Roman" w:hAnsi="Arial" w:cs="Times New Roman"/>
          <w:b/>
          <w:bCs/>
          <w:sz w:val="24"/>
          <w:szCs w:val="24"/>
          <w:lang w:eastAsia="nl-NL"/>
        </w:rPr>
        <w:t>]</w:t>
      </w:r>
    </w:p>
    <w:p w14:paraId="5AA9BFCF" w14:textId="55B66657" w:rsidR="00B926E4" w:rsidRPr="00B926E4" w:rsidRDefault="00B926E4" w:rsidP="00B926E4">
      <w:pPr>
        <w:numPr>
          <w:ilvl w:val="0"/>
          <w:numId w:val="1"/>
        </w:numPr>
        <w:spacing w:before="12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De coach, </w:t>
      </w:r>
      <w:r w:rsidR="005170C7">
        <w:rPr>
          <w:rFonts w:ascii="Arial" w:eastAsia="Times New Roman" w:hAnsi="Arial" w:cs="Times New Roman"/>
          <w:sz w:val="20"/>
          <w:szCs w:val="32"/>
          <w:u w:val="single"/>
          <w:lang w:eastAsia="de-DE"/>
        </w:rPr>
        <w:t xml:space="preserve">Debby van Dulken </w:t>
      </w:r>
      <w:r w:rsidRPr="00B926E4">
        <w:rPr>
          <w:rFonts w:ascii="Arial" w:eastAsia="Times New Roman" w:hAnsi="Arial" w:cs="Times New Roman"/>
          <w:sz w:val="20"/>
          <w:szCs w:val="32"/>
          <w:lang w:eastAsia="de-DE"/>
        </w:rPr>
        <w:t>is bereikbaar op</w:t>
      </w:r>
      <w:r w:rsidR="005170C7">
        <w:rPr>
          <w:rFonts w:ascii="Arial" w:eastAsia="Times New Roman" w:hAnsi="Arial" w:cs="Times New Roman"/>
          <w:sz w:val="20"/>
          <w:szCs w:val="32"/>
          <w:lang w:eastAsia="de-DE"/>
        </w:rPr>
        <w:t xml:space="preserve"> 06-17257016</w:t>
      </w:r>
      <w:r w:rsidRPr="00B926E4">
        <w:rPr>
          <w:rFonts w:ascii="Arial" w:eastAsia="Times New Roman" w:hAnsi="Arial" w:cs="Times New Roman"/>
          <w:sz w:val="20"/>
          <w:szCs w:val="32"/>
          <w:lang w:eastAsia="de-DE"/>
        </w:rPr>
        <w:t xml:space="preserve"> of via </w:t>
      </w:r>
      <w:hyperlink r:id="rId5" w:history="1">
        <w:r w:rsidR="005170C7" w:rsidRPr="004B729C">
          <w:rPr>
            <w:rStyle w:val="Hyperlink"/>
            <w:rFonts w:ascii="Arial" w:eastAsia="Times New Roman" w:hAnsi="Arial" w:cs="Times New Roman"/>
            <w:sz w:val="20"/>
            <w:szCs w:val="32"/>
            <w:lang w:eastAsia="de-DE"/>
          </w:rPr>
          <w:t>informatie.delise@gmail.com</w:t>
        </w:r>
      </w:hyperlink>
      <w:r w:rsidR="005170C7">
        <w:rPr>
          <w:rFonts w:ascii="Arial" w:eastAsia="Times New Roman" w:hAnsi="Arial" w:cs="Times New Roman"/>
          <w:sz w:val="20"/>
          <w:szCs w:val="32"/>
          <w:lang w:eastAsia="de-DE"/>
        </w:rPr>
        <w:t xml:space="preserve"> </w:t>
      </w:r>
    </w:p>
    <w:p w14:paraId="3D305F30" w14:textId="77777777" w:rsidR="00B926E4" w:rsidRPr="00B926E4" w:rsidRDefault="00B926E4" w:rsidP="00B926E4">
      <w:pPr>
        <w:numPr>
          <w:ilvl w:val="0"/>
          <w:numId w:val="1"/>
        </w:numPr>
        <w:spacing w:before="12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w:t>
      </w:r>
      <w:r w:rsidRPr="00543C79">
        <w:rPr>
          <w:rFonts w:ascii="Arial" w:eastAsia="Times New Roman" w:hAnsi="Arial" w:cs="Times New Roman"/>
          <w:i/>
          <w:iCs/>
          <w:sz w:val="20"/>
          <w:szCs w:val="32"/>
          <w:u w:val="single"/>
          <w:lang w:eastAsia="de-DE"/>
        </w:rPr>
        <w:t xml:space="preserve">naam </w:t>
      </w:r>
      <w:proofErr w:type="spellStart"/>
      <w:r w:rsidRPr="00543C79">
        <w:rPr>
          <w:rFonts w:ascii="Arial" w:eastAsia="Times New Roman" w:hAnsi="Arial" w:cs="Times New Roman"/>
          <w:i/>
          <w:iCs/>
          <w:sz w:val="20"/>
          <w:szCs w:val="32"/>
          <w:u w:val="single"/>
          <w:lang w:eastAsia="de-DE"/>
        </w:rPr>
        <w:t>coachee</w:t>
      </w:r>
      <w:proofErr w:type="spellEnd"/>
      <w:r w:rsidRPr="00B926E4">
        <w:rPr>
          <w:rFonts w:ascii="Arial" w:eastAsia="Times New Roman" w:hAnsi="Arial" w:cs="Times New Roman"/>
          <w:sz w:val="20"/>
          <w:szCs w:val="32"/>
          <w:u w:val="single"/>
          <w:lang w:eastAsia="de-DE"/>
        </w:rPr>
        <w:t>]</w:t>
      </w:r>
      <w:r w:rsidRPr="00B926E4">
        <w:rPr>
          <w:rFonts w:ascii="Arial" w:eastAsia="Times New Roman" w:hAnsi="Arial" w:cs="Times New Roman"/>
          <w:sz w:val="20"/>
          <w:szCs w:val="32"/>
          <w:lang w:eastAsia="de-DE"/>
        </w:rPr>
        <w:t>, is bereikbaar op [mobiel] of via [mailadres].</w:t>
      </w:r>
    </w:p>
    <w:p w14:paraId="54F543D4" w14:textId="77777777" w:rsid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Tijdstip en locatie van de coachsessies worden in overleg met 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vastgesteld.</w:t>
      </w:r>
      <w:r>
        <w:rPr>
          <w:rFonts w:ascii="Arial" w:eastAsia="Times New Roman" w:hAnsi="Arial" w:cs="Times New Roman"/>
          <w:sz w:val="20"/>
          <w:szCs w:val="32"/>
          <w:lang w:eastAsia="de-DE"/>
        </w:rPr>
        <w:t xml:space="preserve"> </w:t>
      </w:r>
    </w:p>
    <w:p w14:paraId="09EEB032" w14:textId="458330D5"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De coach behoudt zich de vrijheid voor om afspraken te verzetten mocht dit noodzakelijk blijken in het kader van de eigen bedrijfsvoering, scholing, ziekte of dringende persoonlijke omstandigheden. Hierbij wordt op zo kort mogelijke termijn een nieuwe afspraak gemaakt.</w:t>
      </w:r>
    </w:p>
    <w:p w14:paraId="24EA34AC"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Mocht de coach tijdens het coachtraject zaken of ziektebeelden vermoeden die niet onder het werkterrein of de deskundigheid van de coach vallen, dan zal de coach de cliënt daarop attenderen en aangeven dat consult elders wenselijk is.</w:t>
      </w:r>
    </w:p>
    <w:p w14:paraId="47F38167"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De coach geeft geen adviezen over te nemen besluiten of veranderingen in iemands leven. De coach ondersteunt uitsluitend het eigen proces en de eigen keuzes van de cliënt, waarbij het wel voorkomt dat een scala aan mogelijkheden wordt besproken om het proces van inzichtvergroting en gewaarwording van de cliënt te ondersteunen.</w:t>
      </w:r>
    </w:p>
    <w:p w14:paraId="63B81ADE"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draagt de verantwoordelijkheid, rekenschap en autoriteit over diens eigen gedrag en de consequenties hiervan, zowel gedurende als na de tijd die de coach en 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gezamenlijk doorbrengen.</w:t>
      </w:r>
    </w:p>
    <w:p w14:paraId="28EB974F"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Alle </w:t>
      </w:r>
      <w:proofErr w:type="spellStart"/>
      <w:r w:rsidRPr="00B926E4">
        <w:rPr>
          <w:rFonts w:ascii="Arial" w:eastAsia="Times New Roman" w:hAnsi="Arial" w:cs="Times New Roman"/>
          <w:sz w:val="20"/>
          <w:szCs w:val="32"/>
          <w:lang w:eastAsia="de-DE"/>
        </w:rPr>
        <w:t>coachingsgesprekken</w:t>
      </w:r>
      <w:proofErr w:type="spellEnd"/>
      <w:r w:rsidRPr="00B926E4">
        <w:rPr>
          <w:rFonts w:ascii="Arial" w:eastAsia="Times New Roman" w:hAnsi="Arial" w:cs="Times New Roman"/>
          <w:sz w:val="20"/>
          <w:szCs w:val="32"/>
          <w:lang w:eastAsia="de-DE"/>
        </w:rPr>
        <w:t xml:space="preserve"> dienen te worden behandeld volgens de hoogste vertrouwelijkheid. Niets dat is besproken in de conversatie is bedoeld om daarbuiten te worden gecommuniceerd, zonder toestemming van zowel de coach als 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Onder geen enkele omstandigheid, behalve als er een wet is overtreden, zal er enige informatie over de inhoud van een conversatie aan derden openbaar worden gemaakt. Als persoon, vallend onder de Nederlandse wet, is het de plicht van de coach om activiteiten die in strijd zijn met de wet aan de hiervoor bedoelde autoriteiten te melden. Derhalve zal de coach niet kunnen worden aangesproken als hij of zij onwettige zaken aan de sponsor van 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of aan de wettelijk autoriteiten meldt.</w:t>
      </w:r>
    </w:p>
    <w:p w14:paraId="71187150"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Op alle andere communicatiemiddelen, zoals e-mail, post, fax, voicemail en andere middelen is het confidentialiteitsprincipe van toepassing. Tenzij er vooraf afspraken zijn gemaakt, zijn alleen de coach en de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degenen die de communicatie via deze media te zien krijgen. Partijen dienen er van op de hoogte te zijn dat een aantal media door derden worden beheerd en kunnen om die reden derhalve niet altijd vertrouwelijke inhoud bevatten.</w:t>
      </w:r>
    </w:p>
    <w:p w14:paraId="51BFEC11"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 xml:space="preserve">Alle oefeningen en andere materialen uitgereikt ter ondersteuning van het coachtraject blijven te allen tijde het intellectuele eigendom van de coach. Bij ander gebruik dan uitsluitend voor persoonlijk gebruik van </w:t>
      </w:r>
      <w:proofErr w:type="spellStart"/>
      <w:r w:rsidRPr="00B926E4">
        <w:rPr>
          <w:rFonts w:ascii="Arial" w:eastAsia="Times New Roman" w:hAnsi="Arial" w:cs="Times New Roman"/>
          <w:sz w:val="20"/>
          <w:szCs w:val="32"/>
          <w:lang w:eastAsia="de-DE"/>
        </w:rPr>
        <w:t>coachee</w:t>
      </w:r>
      <w:proofErr w:type="spellEnd"/>
      <w:r w:rsidRPr="00B926E4">
        <w:rPr>
          <w:rFonts w:ascii="Arial" w:eastAsia="Times New Roman" w:hAnsi="Arial" w:cs="Times New Roman"/>
          <w:sz w:val="20"/>
          <w:szCs w:val="32"/>
          <w:lang w:eastAsia="de-DE"/>
        </w:rPr>
        <w:t xml:space="preserve"> zal dit achteraf apart worden gefactureerd als verkoop van trainingsmateriaal.</w:t>
      </w:r>
    </w:p>
    <w:p w14:paraId="4AD0387E" w14:textId="77777777" w:rsidR="00B926E4" w:rsidRPr="00B926E4" w:rsidRDefault="00B926E4" w:rsidP="00B926E4">
      <w:pPr>
        <w:numPr>
          <w:ilvl w:val="0"/>
          <w:numId w:val="1"/>
        </w:numPr>
        <w:spacing w:before="60" w:after="0" w:line="260" w:lineRule="exact"/>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De coach baseert zijn handelen op de ethische gedragscode van NOBCO-EMCC:</w:t>
      </w:r>
    </w:p>
    <w:p w14:paraId="31141E54" w14:textId="77777777" w:rsidR="00B926E4" w:rsidRPr="00B926E4" w:rsidRDefault="00B926E4" w:rsidP="00B926E4">
      <w:pPr>
        <w:spacing w:before="60" w:after="0" w:line="260" w:lineRule="exact"/>
        <w:ind w:left="425"/>
        <w:rPr>
          <w:rFonts w:ascii="Arial" w:eastAsia="Times New Roman" w:hAnsi="Arial" w:cs="Times New Roman"/>
          <w:sz w:val="20"/>
          <w:szCs w:val="32"/>
          <w:lang w:eastAsia="de-DE"/>
        </w:rPr>
      </w:pPr>
      <w:r w:rsidRPr="00B926E4">
        <w:rPr>
          <w:rFonts w:ascii="Arial" w:eastAsia="Times New Roman" w:hAnsi="Arial" w:cs="Times New Roman"/>
          <w:i/>
          <w:sz w:val="20"/>
          <w:szCs w:val="32"/>
          <w:lang w:eastAsia="de-DE"/>
        </w:rPr>
        <w:t>Definitie van Coaching volgens Stichting Nederlandse Orde van Beroepscoaches:</w:t>
      </w:r>
      <w:r w:rsidRPr="00B926E4">
        <w:rPr>
          <w:rFonts w:ascii="Arial" w:eastAsia="Times New Roman" w:hAnsi="Arial" w:cs="Times New Roman"/>
          <w:sz w:val="20"/>
          <w:szCs w:val="32"/>
          <w:lang w:eastAsia="de-DE"/>
        </w:rPr>
        <w:t xml:space="preserve"> </w:t>
      </w:r>
      <w:r w:rsidRPr="00B926E4">
        <w:rPr>
          <w:rFonts w:ascii="Arial" w:eastAsia="Times New Roman" w:hAnsi="Arial" w:cs="Times New Roman"/>
          <w:sz w:val="20"/>
          <w:szCs w:val="32"/>
          <w:lang w:eastAsia="de-DE"/>
        </w:rPr>
        <w:br/>
        <w:t>Het strategisch en tactisch aanwenden van voornamelijk psychologische, spirituele en communicatieve vaardigheden en technieken, teneinde een individu of groep op eigen kracht bepaalde, zelfgekozen doelen te laten bereiken.</w:t>
      </w:r>
    </w:p>
    <w:p w14:paraId="6BDC4D36" w14:textId="77777777" w:rsidR="00B926E4" w:rsidRPr="00B926E4" w:rsidRDefault="00B926E4" w:rsidP="00B926E4">
      <w:pPr>
        <w:spacing w:before="240" w:after="0" w:line="260" w:lineRule="exact"/>
        <w:ind w:left="425"/>
        <w:rPr>
          <w:rFonts w:ascii="Arial" w:eastAsia="Times New Roman" w:hAnsi="Arial" w:cs="Times New Roman"/>
          <w:sz w:val="20"/>
          <w:szCs w:val="32"/>
          <w:lang w:eastAsia="de-DE"/>
        </w:rPr>
      </w:pPr>
      <w:r w:rsidRPr="00B926E4">
        <w:rPr>
          <w:rFonts w:ascii="Arial" w:eastAsia="Times New Roman" w:hAnsi="Arial" w:cs="Times New Roman"/>
          <w:i/>
          <w:sz w:val="20"/>
          <w:szCs w:val="32"/>
          <w:lang w:eastAsia="de-DE"/>
        </w:rPr>
        <w:t>Definitie van coaching (uitbreiding)</w:t>
      </w:r>
      <w:r w:rsidRPr="00B926E4">
        <w:rPr>
          <w:rFonts w:ascii="Arial" w:eastAsia="Times New Roman" w:hAnsi="Arial" w:cs="Times New Roman"/>
          <w:sz w:val="20"/>
          <w:szCs w:val="32"/>
          <w:lang w:eastAsia="de-DE"/>
        </w:rPr>
        <w:t xml:space="preserve"> </w:t>
      </w:r>
      <w:r w:rsidRPr="00B926E4">
        <w:rPr>
          <w:rFonts w:ascii="Arial" w:eastAsia="Times New Roman" w:hAnsi="Arial" w:cs="Times New Roman"/>
          <w:sz w:val="20"/>
          <w:szCs w:val="32"/>
          <w:lang w:eastAsia="de-DE"/>
        </w:rPr>
        <w:br/>
        <w:t>“Coaching is een gestructureerd en doelgericht proces, waarbij de coach op interactieve wijze de gecoachte aanzet tot effectief gedrag door bewustwording en persoonlijke groei, het vergroten van zelfvertrouwen en het exploreren, ontwikkelen en toepassen van eigen mogelijkheden</w:t>
      </w:r>
    </w:p>
    <w:p w14:paraId="7D8B0281" w14:textId="77777777" w:rsidR="00B926E4" w:rsidRPr="00B926E4" w:rsidRDefault="00B926E4" w:rsidP="00B926E4">
      <w:pPr>
        <w:spacing w:after="0" w:line="260" w:lineRule="exact"/>
        <w:ind w:left="425"/>
        <w:rPr>
          <w:rFonts w:ascii="Arial" w:eastAsia="Times New Roman" w:hAnsi="Arial" w:cs="Times New Roman"/>
          <w:sz w:val="20"/>
          <w:szCs w:val="32"/>
          <w:lang w:eastAsia="de-DE"/>
        </w:rPr>
      </w:pPr>
    </w:p>
    <w:p w14:paraId="58EC12A9" w14:textId="77777777" w:rsidR="00B926E4" w:rsidRPr="00B926E4" w:rsidRDefault="00B926E4" w:rsidP="00B926E4">
      <w:pPr>
        <w:spacing w:before="120" w:after="0" w:line="260" w:lineRule="exact"/>
        <w:ind w:left="425"/>
        <w:rPr>
          <w:rFonts w:ascii="Arial" w:eastAsia="Times New Roman" w:hAnsi="Arial" w:cs="Times New Roman"/>
          <w:sz w:val="20"/>
          <w:szCs w:val="32"/>
          <w:lang w:eastAsia="de-DE"/>
        </w:rPr>
      </w:pPr>
      <w:r w:rsidRPr="00B926E4">
        <w:rPr>
          <w:rFonts w:ascii="Arial" w:eastAsia="Times New Roman" w:hAnsi="Arial" w:cs="Times New Roman"/>
          <w:sz w:val="20"/>
          <w:szCs w:val="32"/>
          <w:lang w:eastAsia="de-DE"/>
        </w:rPr>
        <w:t>Coach en gecoachte nemen ieder hun verantwoordelijkheid voor het proces.”</w:t>
      </w:r>
    </w:p>
    <w:p w14:paraId="2E31A8D8" w14:textId="4E203B5A" w:rsidR="00B926E4" w:rsidRPr="00B926E4" w:rsidRDefault="00B926E4" w:rsidP="00B926E4">
      <w:pPr>
        <w:spacing w:after="0" w:line="260" w:lineRule="exact"/>
        <w:rPr>
          <w:rFonts w:ascii="Arial" w:eastAsia="Times New Roman" w:hAnsi="Arial" w:cs="Arial"/>
          <w:noProof/>
          <w:sz w:val="20"/>
          <w:szCs w:val="32"/>
          <w:lang w:eastAsia="nl-NL"/>
        </w:rPr>
      </w:pPr>
      <w:r w:rsidRPr="00B926E4">
        <w:rPr>
          <w:rFonts w:ascii="Arial" w:eastAsia="Times New Roman" w:hAnsi="Arial" w:cs="Times New Roman"/>
          <w:b/>
          <w:bCs/>
          <w:sz w:val="24"/>
          <w:szCs w:val="24"/>
          <w:lang w:eastAsia="nl-NL"/>
        </w:rPr>
        <w:lastRenderedPageBreak/>
        <w:t>Planningsschema Coachtraject [</w:t>
      </w:r>
      <w:r w:rsidRPr="00543C79">
        <w:rPr>
          <w:rFonts w:ascii="Arial" w:eastAsia="Times New Roman" w:hAnsi="Arial" w:cs="Times New Roman"/>
          <w:b/>
          <w:bCs/>
          <w:i/>
          <w:iCs/>
          <w:sz w:val="24"/>
          <w:szCs w:val="24"/>
          <w:lang w:eastAsia="nl-NL"/>
        </w:rPr>
        <w:t xml:space="preserve">Naam </w:t>
      </w:r>
      <w:proofErr w:type="spellStart"/>
      <w:r w:rsidRPr="00543C79">
        <w:rPr>
          <w:rFonts w:ascii="Arial" w:eastAsia="Times New Roman" w:hAnsi="Arial" w:cs="Times New Roman"/>
          <w:b/>
          <w:bCs/>
          <w:i/>
          <w:iCs/>
          <w:sz w:val="24"/>
          <w:szCs w:val="24"/>
          <w:lang w:eastAsia="nl-NL"/>
        </w:rPr>
        <w:t>coachee</w:t>
      </w:r>
      <w:proofErr w:type="spellEnd"/>
      <w:r w:rsidRPr="00B926E4">
        <w:rPr>
          <w:rFonts w:ascii="Arial" w:eastAsia="Times New Roman" w:hAnsi="Arial" w:cs="Times New Roman"/>
          <w:b/>
          <w:bCs/>
          <w:sz w:val="24"/>
          <w:szCs w:val="24"/>
          <w:lang w:eastAsia="nl-NL"/>
        </w:rPr>
        <w:t xml:space="preserve">] </w:t>
      </w:r>
    </w:p>
    <w:p w14:paraId="422742B5" w14:textId="77777777" w:rsidR="00B926E4" w:rsidRPr="00B926E4" w:rsidRDefault="00B926E4" w:rsidP="00B926E4">
      <w:pPr>
        <w:spacing w:after="0" w:line="260" w:lineRule="exact"/>
        <w:rPr>
          <w:rFonts w:ascii="Arial" w:eastAsia="Times New Roman" w:hAnsi="Arial" w:cs="Arial"/>
          <w:noProof/>
          <w:sz w:val="20"/>
          <w:szCs w:val="32"/>
          <w:lang w:eastAsia="nl-NL"/>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
        <w:gridCol w:w="1598"/>
        <w:gridCol w:w="6095"/>
      </w:tblGrid>
      <w:tr w:rsidR="00B926E4" w:rsidRPr="00B926E4" w14:paraId="5ABD63DF" w14:textId="77777777" w:rsidTr="00204E15">
        <w:trPr>
          <w:trHeight w:val="341"/>
        </w:trPr>
        <w:tc>
          <w:tcPr>
            <w:tcW w:w="920" w:type="dxa"/>
            <w:shd w:val="clear" w:color="auto" w:fill="D9D9D9"/>
            <w:vAlign w:val="center"/>
          </w:tcPr>
          <w:p w14:paraId="7736E43B" w14:textId="77777777" w:rsidR="00B926E4" w:rsidRPr="00B926E4" w:rsidRDefault="00B926E4" w:rsidP="00B926E4">
            <w:pPr>
              <w:spacing w:after="0" w:line="260" w:lineRule="exact"/>
              <w:rPr>
                <w:rFonts w:ascii="Arial" w:eastAsia="Times New Roman" w:hAnsi="Arial" w:cs="Arial"/>
                <w:noProof/>
                <w:sz w:val="20"/>
                <w:szCs w:val="32"/>
                <w:lang w:eastAsia="en-GB"/>
              </w:rPr>
            </w:pPr>
            <w:r w:rsidRPr="00B926E4">
              <w:rPr>
                <w:rFonts w:ascii="Arial" w:eastAsia="Times New Roman" w:hAnsi="Arial" w:cs="Arial"/>
                <w:noProof/>
                <w:sz w:val="8"/>
                <w:szCs w:val="8"/>
                <w:lang w:eastAsia="en-GB"/>
              </w:rPr>
              <w:t> </w:t>
            </w:r>
            <w:r w:rsidRPr="00B926E4">
              <w:rPr>
                <w:rFonts w:ascii="Arial" w:eastAsia="Times New Roman" w:hAnsi="Arial" w:cs="Arial"/>
                <w:noProof/>
                <w:sz w:val="20"/>
                <w:szCs w:val="32"/>
                <w:lang w:eastAsia="en-GB"/>
              </w:rPr>
              <w:t>Datum</w:t>
            </w:r>
          </w:p>
        </w:tc>
        <w:tc>
          <w:tcPr>
            <w:tcW w:w="1598" w:type="dxa"/>
            <w:shd w:val="clear" w:color="auto" w:fill="D9D9D9"/>
            <w:vAlign w:val="center"/>
          </w:tcPr>
          <w:p w14:paraId="0FDE9A68" w14:textId="77777777"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b/>
                <w:noProof/>
                <w:sz w:val="18"/>
                <w:szCs w:val="18"/>
                <w:lang w:eastAsia="en-GB"/>
              </w:rPr>
              <w:t>Onderwerp</w:t>
            </w:r>
          </w:p>
        </w:tc>
        <w:tc>
          <w:tcPr>
            <w:tcW w:w="6095" w:type="dxa"/>
            <w:shd w:val="clear" w:color="auto" w:fill="D9D9D9"/>
            <w:vAlign w:val="center"/>
          </w:tcPr>
          <w:p w14:paraId="69D63BB4" w14:textId="77777777"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b/>
                <w:noProof/>
                <w:sz w:val="18"/>
                <w:szCs w:val="18"/>
                <w:lang w:eastAsia="en-GB"/>
              </w:rPr>
              <w:t>Omschrijving</w:t>
            </w:r>
          </w:p>
        </w:tc>
      </w:tr>
      <w:tr w:rsidR="00B926E4" w:rsidRPr="00B926E4" w14:paraId="682554F1" w14:textId="77777777" w:rsidTr="003D5AF1">
        <w:trPr>
          <w:trHeight w:val="1134"/>
        </w:trPr>
        <w:tc>
          <w:tcPr>
            <w:tcW w:w="920" w:type="dxa"/>
            <w:vAlign w:val="center"/>
          </w:tcPr>
          <w:p w14:paraId="2EAD490A" w14:textId="33994359" w:rsidR="00B926E4" w:rsidRPr="00B926E4" w:rsidRDefault="00B926E4" w:rsidP="00B926E4">
            <w:pPr>
              <w:spacing w:after="0" w:line="260" w:lineRule="exact"/>
              <w:rPr>
                <w:rFonts w:ascii="Arial" w:eastAsia="Times New Roman" w:hAnsi="Arial" w:cs="Arial"/>
                <w:noProof/>
                <w:sz w:val="18"/>
                <w:szCs w:val="18"/>
                <w:lang w:eastAsia="en-GB"/>
              </w:rPr>
            </w:pPr>
          </w:p>
        </w:tc>
        <w:tc>
          <w:tcPr>
            <w:tcW w:w="1598" w:type="dxa"/>
            <w:vAlign w:val="center"/>
          </w:tcPr>
          <w:p w14:paraId="48D7D51B" w14:textId="77777777"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noProof/>
                <w:sz w:val="18"/>
                <w:szCs w:val="18"/>
                <w:lang w:eastAsia="en-GB"/>
              </w:rPr>
              <w:t>Intake</w:t>
            </w:r>
          </w:p>
        </w:tc>
        <w:tc>
          <w:tcPr>
            <w:tcW w:w="6095" w:type="dxa"/>
            <w:vAlign w:val="center"/>
          </w:tcPr>
          <w:p w14:paraId="15653EC2" w14:textId="52D30059"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2B097394" w14:textId="77777777" w:rsidTr="003D5AF1">
        <w:trPr>
          <w:trHeight w:val="1134"/>
        </w:trPr>
        <w:tc>
          <w:tcPr>
            <w:tcW w:w="920" w:type="dxa"/>
            <w:vAlign w:val="center"/>
          </w:tcPr>
          <w:p w14:paraId="7B3891CA" w14:textId="19B9812E" w:rsidR="00B926E4" w:rsidRPr="00B926E4" w:rsidRDefault="00B926E4" w:rsidP="00B926E4">
            <w:pPr>
              <w:spacing w:after="0" w:line="260" w:lineRule="exact"/>
              <w:rPr>
                <w:rFonts w:ascii="Arial" w:eastAsia="Times New Roman" w:hAnsi="Arial" w:cs="Arial"/>
                <w:noProof/>
                <w:sz w:val="18"/>
                <w:szCs w:val="18"/>
                <w:lang w:eastAsia="en-GB"/>
              </w:rPr>
            </w:pPr>
          </w:p>
        </w:tc>
        <w:tc>
          <w:tcPr>
            <w:tcW w:w="1598" w:type="dxa"/>
            <w:vAlign w:val="center"/>
          </w:tcPr>
          <w:p w14:paraId="443DF655" w14:textId="558B3732"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0605E406" w14:textId="5C046026"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37E0B944" w14:textId="77777777" w:rsidTr="003D5AF1">
        <w:trPr>
          <w:trHeight w:val="1134"/>
        </w:trPr>
        <w:tc>
          <w:tcPr>
            <w:tcW w:w="920" w:type="dxa"/>
            <w:vAlign w:val="center"/>
          </w:tcPr>
          <w:p w14:paraId="24A3AD7D" w14:textId="7C9D7F00"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noProof/>
                <w:sz w:val="18"/>
                <w:szCs w:val="18"/>
                <w:lang w:eastAsia="en-GB"/>
              </w:rPr>
              <w:t xml:space="preserve"> </w:t>
            </w:r>
          </w:p>
        </w:tc>
        <w:tc>
          <w:tcPr>
            <w:tcW w:w="1598" w:type="dxa"/>
            <w:vAlign w:val="center"/>
          </w:tcPr>
          <w:p w14:paraId="36435B25" w14:textId="58D166B5"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6F91651B" w14:textId="23DDB319"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75D7143B" w14:textId="77777777" w:rsidTr="003D5AF1">
        <w:trPr>
          <w:trHeight w:val="1134"/>
        </w:trPr>
        <w:tc>
          <w:tcPr>
            <w:tcW w:w="920" w:type="dxa"/>
            <w:vAlign w:val="center"/>
          </w:tcPr>
          <w:p w14:paraId="4330344E" w14:textId="411E132B"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noProof/>
                <w:sz w:val="18"/>
                <w:szCs w:val="18"/>
                <w:lang w:eastAsia="en-GB"/>
              </w:rPr>
              <w:t xml:space="preserve"> </w:t>
            </w:r>
          </w:p>
        </w:tc>
        <w:tc>
          <w:tcPr>
            <w:tcW w:w="1598" w:type="dxa"/>
            <w:vAlign w:val="center"/>
          </w:tcPr>
          <w:p w14:paraId="2B535C92" w14:textId="77777777"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0AE45D2C" w14:textId="3DD360FE"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4A6A997E" w14:textId="77777777" w:rsidTr="003D5AF1">
        <w:trPr>
          <w:trHeight w:val="1134"/>
        </w:trPr>
        <w:tc>
          <w:tcPr>
            <w:tcW w:w="920" w:type="dxa"/>
            <w:vAlign w:val="center"/>
          </w:tcPr>
          <w:p w14:paraId="573024ED" w14:textId="39D22F50"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noProof/>
                <w:sz w:val="18"/>
                <w:szCs w:val="18"/>
                <w:lang w:eastAsia="en-GB"/>
              </w:rPr>
              <w:t xml:space="preserve"> </w:t>
            </w:r>
          </w:p>
        </w:tc>
        <w:tc>
          <w:tcPr>
            <w:tcW w:w="1598" w:type="dxa"/>
            <w:vAlign w:val="center"/>
          </w:tcPr>
          <w:p w14:paraId="6D057DEC" w14:textId="49911BB5"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29DAD002" w14:textId="2A4DBB63"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2068786E" w14:textId="77777777" w:rsidTr="003D5AF1">
        <w:trPr>
          <w:trHeight w:val="1134"/>
        </w:trPr>
        <w:tc>
          <w:tcPr>
            <w:tcW w:w="920" w:type="dxa"/>
            <w:vAlign w:val="center"/>
          </w:tcPr>
          <w:p w14:paraId="768F5C86" w14:textId="4F6DEFF8" w:rsidR="00B926E4" w:rsidRPr="00B926E4" w:rsidRDefault="00B926E4" w:rsidP="00B926E4">
            <w:pPr>
              <w:spacing w:after="0" w:line="260" w:lineRule="exact"/>
              <w:rPr>
                <w:rFonts w:ascii="Arial" w:eastAsia="Times New Roman" w:hAnsi="Arial" w:cs="Arial"/>
                <w:noProof/>
                <w:sz w:val="18"/>
                <w:szCs w:val="18"/>
                <w:lang w:eastAsia="en-GB"/>
              </w:rPr>
            </w:pPr>
            <w:r w:rsidRPr="00B926E4">
              <w:rPr>
                <w:rFonts w:ascii="Arial" w:eastAsia="Times New Roman" w:hAnsi="Arial" w:cs="Arial"/>
                <w:noProof/>
                <w:sz w:val="18"/>
                <w:szCs w:val="18"/>
                <w:lang w:eastAsia="en-GB"/>
              </w:rPr>
              <w:t xml:space="preserve"> </w:t>
            </w:r>
          </w:p>
        </w:tc>
        <w:tc>
          <w:tcPr>
            <w:tcW w:w="1598" w:type="dxa"/>
            <w:vAlign w:val="center"/>
          </w:tcPr>
          <w:p w14:paraId="74DD7424" w14:textId="7DBBB3F7"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18FC4179" w14:textId="72218357"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3137DB5C" w14:textId="77777777" w:rsidTr="003D5AF1">
        <w:trPr>
          <w:trHeight w:val="1134"/>
        </w:trPr>
        <w:tc>
          <w:tcPr>
            <w:tcW w:w="920" w:type="dxa"/>
            <w:vAlign w:val="center"/>
          </w:tcPr>
          <w:p w14:paraId="62E0D3A6" w14:textId="479BEA1D" w:rsidR="00B926E4" w:rsidRPr="00B926E4" w:rsidRDefault="00B926E4" w:rsidP="00B926E4">
            <w:pPr>
              <w:spacing w:after="0" w:line="260" w:lineRule="exact"/>
              <w:rPr>
                <w:rFonts w:ascii="Arial" w:eastAsia="Times New Roman" w:hAnsi="Arial" w:cs="Arial"/>
                <w:noProof/>
                <w:sz w:val="18"/>
                <w:szCs w:val="18"/>
                <w:lang w:eastAsia="en-GB"/>
              </w:rPr>
            </w:pPr>
          </w:p>
        </w:tc>
        <w:tc>
          <w:tcPr>
            <w:tcW w:w="1598" w:type="dxa"/>
            <w:vAlign w:val="center"/>
          </w:tcPr>
          <w:p w14:paraId="66247047" w14:textId="364533A2"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11277172" w14:textId="791D6A41" w:rsidR="00B926E4" w:rsidRPr="00B926E4" w:rsidRDefault="00B926E4" w:rsidP="00B926E4">
            <w:pPr>
              <w:spacing w:after="0" w:line="260" w:lineRule="exact"/>
              <w:rPr>
                <w:rFonts w:ascii="Arial" w:eastAsia="Times New Roman" w:hAnsi="Arial" w:cs="Arial"/>
                <w:noProof/>
                <w:sz w:val="18"/>
                <w:szCs w:val="18"/>
                <w:lang w:eastAsia="en-GB"/>
              </w:rPr>
            </w:pPr>
          </w:p>
        </w:tc>
      </w:tr>
      <w:tr w:rsidR="00B926E4" w:rsidRPr="00B926E4" w14:paraId="385613C7" w14:textId="77777777" w:rsidTr="003D5AF1">
        <w:trPr>
          <w:trHeight w:val="1134"/>
        </w:trPr>
        <w:tc>
          <w:tcPr>
            <w:tcW w:w="920" w:type="dxa"/>
            <w:vAlign w:val="center"/>
          </w:tcPr>
          <w:p w14:paraId="46E7340F" w14:textId="43713F64" w:rsidR="00B926E4" w:rsidRPr="00B926E4" w:rsidRDefault="00B926E4" w:rsidP="00B926E4">
            <w:pPr>
              <w:spacing w:after="0" w:line="260" w:lineRule="exact"/>
              <w:rPr>
                <w:rFonts w:ascii="Arial" w:eastAsia="Times New Roman" w:hAnsi="Arial" w:cs="Arial"/>
                <w:noProof/>
                <w:sz w:val="18"/>
                <w:szCs w:val="18"/>
                <w:lang w:eastAsia="en-GB"/>
              </w:rPr>
            </w:pPr>
          </w:p>
        </w:tc>
        <w:tc>
          <w:tcPr>
            <w:tcW w:w="1598" w:type="dxa"/>
            <w:vAlign w:val="center"/>
          </w:tcPr>
          <w:p w14:paraId="2EC502E9" w14:textId="4C2BFC4E" w:rsidR="00B926E4" w:rsidRPr="00B926E4" w:rsidRDefault="00B926E4" w:rsidP="00B926E4">
            <w:pPr>
              <w:spacing w:after="0" w:line="260" w:lineRule="exact"/>
              <w:rPr>
                <w:rFonts w:ascii="Arial" w:eastAsia="Times New Roman" w:hAnsi="Arial" w:cs="Arial"/>
                <w:noProof/>
                <w:sz w:val="18"/>
                <w:szCs w:val="18"/>
                <w:lang w:eastAsia="en-GB"/>
              </w:rPr>
            </w:pPr>
          </w:p>
        </w:tc>
        <w:tc>
          <w:tcPr>
            <w:tcW w:w="6095" w:type="dxa"/>
            <w:vAlign w:val="center"/>
          </w:tcPr>
          <w:p w14:paraId="570D67DB" w14:textId="61C13C50" w:rsidR="00B926E4" w:rsidRPr="00B926E4" w:rsidRDefault="00B926E4" w:rsidP="00B926E4">
            <w:pPr>
              <w:spacing w:after="0" w:line="260" w:lineRule="exact"/>
              <w:rPr>
                <w:rFonts w:ascii="Arial" w:eastAsia="Times New Roman" w:hAnsi="Arial" w:cs="Arial"/>
                <w:noProof/>
                <w:sz w:val="18"/>
                <w:szCs w:val="18"/>
                <w:lang w:eastAsia="en-GB"/>
              </w:rPr>
            </w:pPr>
          </w:p>
        </w:tc>
      </w:tr>
    </w:tbl>
    <w:p w14:paraId="59417D40" w14:textId="77B71BF8" w:rsidR="00B926E4" w:rsidRDefault="00B926E4" w:rsidP="00B926E4">
      <w:pPr>
        <w:spacing w:after="0" w:line="260" w:lineRule="exact"/>
        <w:rPr>
          <w:rFonts w:ascii="Arial" w:eastAsia="Times New Roman" w:hAnsi="Arial" w:cs="Arial"/>
          <w:noProof/>
          <w:sz w:val="20"/>
          <w:szCs w:val="32"/>
          <w:lang w:eastAsia="nl-NL"/>
        </w:rPr>
      </w:pPr>
    </w:p>
    <w:p w14:paraId="46B8E0DF" w14:textId="77777777" w:rsidR="003D5AF1" w:rsidRPr="00B926E4" w:rsidRDefault="003D5AF1" w:rsidP="00B926E4">
      <w:pPr>
        <w:spacing w:after="0" w:line="260" w:lineRule="exact"/>
        <w:rPr>
          <w:rFonts w:ascii="Arial" w:eastAsia="Times New Roman" w:hAnsi="Arial" w:cs="Arial"/>
          <w:noProof/>
          <w:sz w:val="20"/>
          <w:szCs w:val="32"/>
          <w:lang w:eastAsia="nl-NL"/>
        </w:rPr>
      </w:pPr>
    </w:p>
    <w:p w14:paraId="406EF6C9" w14:textId="7CECE7B4" w:rsidR="00B926E4" w:rsidRPr="00B926E4" w:rsidRDefault="00B926E4" w:rsidP="00B926E4">
      <w:pPr>
        <w:spacing w:before="40" w:after="40" w:line="260" w:lineRule="exact"/>
        <w:rPr>
          <w:rFonts w:ascii="Arial" w:eastAsia="Times New Roman" w:hAnsi="Arial" w:cs="Arial"/>
          <w:color w:val="000000"/>
          <w:sz w:val="20"/>
          <w:szCs w:val="20"/>
          <w:lang w:eastAsia="nl-NL"/>
        </w:rPr>
      </w:pPr>
      <w:r w:rsidRPr="00B926E4">
        <w:rPr>
          <w:rFonts w:ascii="Arial" w:eastAsia="Times New Roman" w:hAnsi="Arial" w:cs="Arial"/>
          <w:color w:val="000000"/>
          <w:sz w:val="20"/>
          <w:szCs w:val="20"/>
          <w:lang w:eastAsia="nl-NL"/>
        </w:rPr>
        <w:t>Handtekeningen voor akkoord</w:t>
      </w:r>
      <w:r>
        <w:rPr>
          <w:rFonts w:ascii="Arial" w:eastAsia="Times New Roman" w:hAnsi="Arial" w:cs="Arial"/>
          <w:color w:val="000000"/>
          <w:sz w:val="20"/>
          <w:szCs w:val="20"/>
          <w:lang w:eastAsia="nl-NL"/>
        </w:rPr>
        <w:t>:</w:t>
      </w:r>
    </w:p>
    <w:p w14:paraId="7BFE647E" w14:textId="77777777" w:rsidR="00B926E4" w:rsidRPr="00B926E4" w:rsidRDefault="00B926E4" w:rsidP="00B926E4">
      <w:pPr>
        <w:spacing w:before="40" w:after="40" w:line="260" w:lineRule="exact"/>
        <w:rPr>
          <w:rFonts w:ascii="Arial" w:eastAsia="Times New Roman" w:hAnsi="Arial" w:cs="Arial"/>
          <w:color w:val="000000"/>
          <w:sz w:val="20"/>
          <w:szCs w:val="20"/>
          <w:lang w:eastAsia="nl-NL"/>
        </w:rPr>
      </w:pPr>
    </w:p>
    <w:p w14:paraId="6962300E" w14:textId="47F75232" w:rsidR="00B926E4" w:rsidRPr="00B926E4" w:rsidRDefault="00B926E4" w:rsidP="00543C79">
      <w:pPr>
        <w:tabs>
          <w:tab w:val="left" w:pos="4536"/>
        </w:tabs>
        <w:spacing w:before="40" w:after="40" w:line="260" w:lineRule="exact"/>
        <w:rPr>
          <w:rFonts w:ascii="Arial" w:eastAsia="Times New Roman" w:hAnsi="Arial" w:cs="Arial"/>
          <w:color w:val="000000"/>
          <w:sz w:val="20"/>
          <w:szCs w:val="20"/>
          <w:lang w:eastAsia="nl-NL"/>
        </w:rPr>
      </w:pPr>
      <w:r w:rsidRPr="00B926E4">
        <w:rPr>
          <w:rFonts w:ascii="Arial" w:eastAsia="Times New Roman" w:hAnsi="Arial" w:cs="Arial"/>
          <w:color w:val="000000"/>
          <w:sz w:val="20"/>
          <w:szCs w:val="20"/>
          <w:lang w:eastAsia="nl-NL"/>
        </w:rPr>
        <w:t>Plaats, datum</w:t>
      </w:r>
      <w:r w:rsidRPr="00B926E4">
        <w:rPr>
          <w:rFonts w:ascii="Arial" w:eastAsia="Times New Roman" w:hAnsi="Arial" w:cs="Arial"/>
          <w:color w:val="000000"/>
          <w:sz w:val="20"/>
          <w:szCs w:val="20"/>
          <w:lang w:eastAsia="nl-NL"/>
        </w:rPr>
        <w:tab/>
        <w:t>Plaats, datum</w:t>
      </w:r>
    </w:p>
    <w:p w14:paraId="76DA73B5" w14:textId="77777777" w:rsidR="00B926E4" w:rsidRPr="00B926E4" w:rsidRDefault="00B926E4" w:rsidP="00543C79">
      <w:pPr>
        <w:tabs>
          <w:tab w:val="left" w:pos="4536"/>
        </w:tabs>
        <w:spacing w:before="40" w:after="40" w:line="260" w:lineRule="exact"/>
        <w:rPr>
          <w:rFonts w:ascii="Arial" w:eastAsia="Times New Roman" w:hAnsi="Arial" w:cs="Arial"/>
          <w:color w:val="000000"/>
          <w:sz w:val="20"/>
          <w:szCs w:val="20"/>
          <w:lang w:eastAsia="nl-NL"/>
        </w:rPr>
      </w:pPr>
    </w:p>
    <w:p w14:paraId="433CB6E1" w14:textId="159D49AD" w:rsidR="00B926E4" w:rsidRPr="00B926E4" w:rsidRDefault="00B926E4" w:rsidP="00543C79">
      <w:pPr>
        <w:tabs>
          <w:tab w:val="left" w:pos="4536"/>
        </w:tabs>
        <w:spacing w:before="40" w:after="40" w:line="260" w:lineRule="exact"/>
        <w:rPr>
          <w:rFonts w:ascii="Arial" w:eastAsia="Times New Roman" w:hAnsi="Arial" w:cs="Arial"/>
          <w:color w:val="000000"/>
          <w:sz w:val="20"/>
          <w:szCs w:val="20"/>
          <w:lang w:val="en-GB" w:eastAsia="nl-NL"/>
        </w:rPr>
      </w:pPr>
      <w:proofErr w:type="spellStart"/>
      <w:r w:rsidRPr="00B926E4">
        <w:rPr>
          <w:rFonts w:ascii="Arial" w:eastAsia="Times New Roman" w:hAnsi="Arial" w:cs="Arial"/>
          <w:color w:val="000000"/>
          <w:sz w:val="20"/>
          <w:szCs w:val="20"/>
          <w:lang w:val="en-GB" w:eastAsia="nl-NL"/>
        </w:rPr>
        <w:t>Coachee</w:t>
      </w:r>
      <w:proofErr w:type="spellEnd"/>
      <w:r>
        <w:rPr>
          <w:rFonts w:ascii="Arial" w:eastAsia="Times New Roman" w:hAnsi="Arial" w:cs="Arial"/>
          <w:color w:val="000000"/>
          <w:sz w:val="20"/>
          <w:szCs w:val="20"/>
          <w:lang w:val="en-GB" w:eastAsia="nl-NL"/>
        </w:rPr>
        <w:t>:</w:t>
      </w:r>
      <w:r w:rsidRPr="00B926E4">
        <w:rPr>
          <w:rFonts w:ascii="Arial" w:eastAsia="Times New Roman" w:hAnsi="Arial" w:cs="Arial"/>
          <w:color w:val="000000"/>
          <w:sz w:val="20"/>
          <w:szCs w:val="20"/>
          <w:lang w:val="en-GB" w:eastAsia="nl-NL"/>
        </w:rPr>
        <w:tab/>
      </w:r>
      <w:r>
        <w:rPr>
          <w:rFonts w:ascii="Arial" w:eastAsia="Times New Roman" w:hAnsi="Arial" w:cs="Arial"/>
          <w:color w:val="000000"/>
          <w:sz w:val="20"/>
          <w:szCs w:val="20"/>
          <w:lang w:val="en-GB" w:eastAsia="nl-NL"/>
        </w:rPr>
        <w:t>Coach:</w:t>
      </w:r>
    </w:p>
    <w:sectPr w:rsidR="00B926E4" w:rsidRPr="00B926E4" w:rsidSect="007901E9">
      <w:pgSz w:w="12240" w:h="15840"/>
      <w:pgMar w:top="1440" w:right="1440" w:bottom="1440" w:left="1440" w:header="708" w:footer="708" w:gutter="0"/>
      <w:cols w:space="708"/>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C64B7"/>
    <w:multiLevelType w:val="hybridMultilevel"/>
    <w:tmpl w:val="FFFFFFFF"/>
    <w:lvl w:ilvl="0" w:tplc="2B28E0C6">
      <w:numFmt w:val="bullet"/>
      <w:pStyle w:val="AufzhlungStrichNF"/>
      <w:lvlText w:val="–"/>
      <w:lvlJc w:val="left"/>
      <w:pPr>
        <w:tabs>
          <w:tab w:val="num" w:pos="425"/>
        </w:tabs>
        <w:ind w:left="425" w:hanging="425"/>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0627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E4"/>
    <w:rsid w:val="003D5AF1"/>
    <w:rsid w:val="00473CE7"/>
    <w:rsid w:val="005170C7"/>
    <w:rsid w:val="00543C79"/>
    <w:rsid w:val="00B926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C742"/>
  <w15:chartTrackingRefBased/>
  <w15:docId w15:val="{8054EE03-8F16-43D0-BB8B-6843A529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erText">
    <w:name w:val="normaler Text"/>
    <w:basedOn w:val="Standaard"/>
    <w:qFormat/>
    <w:rsid w:val="00B926E4"/>
    <w:pPr>
      <w:spacing w:after="0" w:line="260" w:lineRule="exact"/>
    </w:pPr>
    <w:rPr>
      <w:rFonts w:ascii="Arial" w:eastAsia="SimSun" w:hAnsi="Arial" w:cs="Arial"/>
      <w:noProof/>
      <w:sz w:val="20"/>
      <w:szCs w:val="32"/>
      <w:lang w:val="de-DE" w:eastAsia="nl-NL"/>
    </w:rPr>
  </w:style>
  <w:style w:type="paragraph" w:customStyle="1" w:styleId="AufzhlungStrichNF">
    <w:name w:val="Aufzählung_Strich_NF"/>
    <w:basedOn w:val="normalerText"/>
    <w:next w:val="normalerText"/>
    <w:rsid w:val="00B926E4"/>
    <w:pPr>
      <w:numPr>
        <w:numId w:val="1"/>
      </w:numPr>
      <w:spacing w:before="120"/>
    </w:pPr>
    <w:rPr>
      <w:rFonts w:cs="Times New Roman"/>
      <w:noProof w:val="0"/>
      <w:lang w:eastAsia="de-DE"/>
    </w:rPr>
  </w:style>
  <w:style w:type="paragraph" w:customStyle="1" w:styleId="normalerTextF">
    <w:name w:val="normaler_Text_F"/>
    <w:basedOn w:val="Standaard"/>
    <w:next w:val="normalerText"/>
    <w:rsid w:val="00B926E4"/>
    <w:pPr>
      <w:tabs>
        <w:tab w:val="left" w:pos="425"/>
      </w:tabs>
      <w:spacing w:before="240" w:after="120" w:line="260" w:lineRule="exact"/>
    </w:pPr>
    <w:rPr>
      <w:rFonts w:ascii="Arial" w:eastAsia="SimSun" w:hAnsi="Arial" w:cs="Times New Roman"/>
      <w:b/>
      <w:bCs/>
      <w:sz w:val="20"/>
      <w:szCs w:val="20"/>
      <w:lang w:val="de-DE" w:eastAsia="nl-NL"/>
    </w:rPr>
  </w:style>
  <w:style w:type="character" w:styleId="Hyperlink">
    <w:name w:val="Hyperlink"/>
    <w:basedOn w:val="Standaardalinea-lettertype"/>
    <w:uiPriority w:val="99"/>
    <w:unhideWhenUsed/>
    <w:rsid w:val="005170C7"/>
    <w:rPr>
      <w:color w:val="0563C1" w:themeColor="hyperlink"/>
      <w:u w:val="single"/>
    </w:rPr>
  </w:style>
  <w:style w:type="character" w:styleId="Onopgelostemelding">
    <w:name w:val="Unresolved Mention"/>
    <w:basedOn w:val="Standaardalinea-lettertype"/>
    <w:uiPriority w:val="99"/>
    <w:semiHidden/>
    <w:unhideWhenUsed/>
    <w:rsid w:val="0051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matie.deli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Frencken</dc:creator>
  <cp:keywords/>
  <dc:description/>
  <cp:lastModifiedBy>Debby van Dulken</cp:lastModifiedBy>
  <cp:revision>2</cp:revision>
  <dcterms:created xsi:type="dcterms:W3CDTF">2024-03-30T10:32:00Z</dcterms:created>
  <dcterms:modified xsi:type="dcterms:W3CDTF">2024-03-30T10:32:00Z</dcterms:modified>
</cp:coreProperties>
</file>